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C82" w:rsidRPr="00CC0AD0" w:rsidRDefault="00CC0AD0" w:rsidP="00CC0AD0">
      <w:pPr>
        <w:jc w:val="center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  <w:r w:rsidRPr="00CC0AD0">
        <w:rPr>
          <w:rFonts w:ascii="Times New Roman" w:hAnsi="Times New Roman" w:cs="Times New Roman"/>
          <w:b/>
          <w:sz w:val="24"/>
        </w:rPr>
        <w:t xml:space="preserve">Аннотация к рабочей программе </w:t>
      </w:r>
    </w:p>
    <w:p w:rsidR="00CC0AD0" w:rsidRDefault="00D935CD" w:rsidP="00CC0AD0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по биологии</w:t>
      </w:r>
      <w:r w:rsidR="00CC0AD0" w:rsidRPr="00CC0AD0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на уровень среднего</w:t>
      </w:r>
      <w:r w:rsidR="00CC0AD0">
        <w:rPr>
          <w:rFonts w:ascii="Times New Roman" w:hAnsi="Times New Roman" w:cs="Times New Roman"/>
          <w:b/>
          <w:sz w:val="24"/>
        </w:rPr>
        <w:t xml:space="preserve"> общего образования</w:t>
      </w:r>
      <w:r>
        <w:rPr>
          <w:rFonts w:ascii="Times New Roman" w:hAnsi="Times New Roman" w:cs="Times New Roman"/>
          <w:b/>
          <w:sz w:val="24"/>
        </w:rPr>
        <w:t>(базовый уровень)</w:t>
      </w:r>
    </w:p>
    <w:p w:rsidR="00926321" w:rsidRPr="00926321" w:rsidRDefault="00926321" w:rsidP="00926321">
      <w:pPr>
        <w:shd w:val="clear" w:color="auto" w:fill="FFFFFF"/>
        <w:adjustRightInd w:val="0"/>
        <w:spacing w:after="0" w:line="240" w:lineRule="auto"/>
        <w:ind w:right="142"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926321">
        <w:rPr>
          <w:rFonts w:ascii="Times New Roman" w:eastAsia="Times New Roman" w:hAnsi="Times New Roman" w:cs="Times New Roman"/>
          <w:lang w:eastAsia="ru-RU"/>
        </w:rPr>
        <w:t>Рабочая программа разработана на основе следующих нормативных документов:</w:t>
      </w:r>
    </w:p>
    <w:p w:rsidR="00926321" w:rsidRPr="00926321" w:rsidRDefault="00926321" w:rsidP="00926321">
      <w:pPr>
        <w:shd w:val="clear" w:color="auto" w:fill="FFFFFF"/>
        <w:adjustRightInd w:val="0"/>
        <w:spacing w:after="0" w:line="240" w:lineRule="auto"/>
        <w:ind w:right="142"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926321">
        <w:rPr>
          <w:rFonts w:ascii="Times New Roman" w:eastAsia="Times New Roman" w:hAnsi="Times New Roman" w:cs="Times New Roman"/>
          <w:lang w:eastAsia="ru-RU"/>
        </w:rPr>
        <w:t>1) Федеральный закон «Об образовании в Российской Федерации» от 29.12.2012 N 273-ФЗ</w:t>
      </w:r>
    </w:p>
    <w:p w:rsidR="00926321" w:rsidRPr="00926321" w:rsidRDefault="00926321" w:rsidP="00926321">
      <w:pPr>
        <w:shd w:val="clear" w:color="auto" w:fill="FFFFFF"/>
        <w:adjustRightInd w:val="0"/>
        <w:spacing w:after="0" w:line="240" w:lineRule="auto"/>
        <w:ind w:right="142"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926321">
        <w:rPr>
          <w:rFonts w:ascii="Times New Roman" w:eastAsia="Times New Roman" w:hAnsi="Times New Roman" w:cs="Times New Roman"/>
          <w:lang w:eastAsia="ru-RU"/>
        </w:rPr>
        <w:t>2)Федеральный государственный образовательный стандарт среднего общего образования.</w:t>
      </w:r>
    </w:p>
    <w:p w:rsidR="00926321" w:rsidRPr="00926321" w:rsidRDefault="00926321" w:rsidP="00926321">
      <w:pPr>
        <w:shd w:val="clear" w:color="auto" w:fill="FFFFFF"/>
        <w:adjustRightInd w:val="0"/>
        <w:spacing w:after="0" w:line="240" w:lineRule="auto"/>
        <w:ind w:right="142"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926321">
        <w:rPr>
          <w:rFonts w:ascii="Times New Roman" w:eastAsia="Times New Roman" w:hAnsi="Times New Roman" w:cs="Times New Roman"/>
          <w:lang w:eastAsia="ru-RU"/>
        </w:rPr>
        <w:t xml:space="preserve">3)  Основная  образовательная  программа  основного общего образования МБОУ «Рыбно-Слободская гимназия №1»  </w:t>
      </w:r>
    </w:p>
    <w:p w:rsidR="00926321" w:rsidRPr="00926321" w:rsidRDefault="00926321" w:rsidP="00926321">
      <w:pPr>
        <w:shd w:val="clear" w:color="auto" w:fill="FFFFFF"/>
        <w:adjustRightInd w:val="0"/>
        <w:spacing w:after="0" w:line="240" w:lineRule="auto"/>
        <w:ind w:right="142"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926321">
        <w:rPr>
          <w:rFonts w:ascii="Times New Roman" w:eastAsia="Times New Roman" w:hAnsi="Times New Roman" w:cs="Times New Roman"/>
          <w:lang w:eastAsia="ru-RU"/>
        </w:rPr>
        <w:t>4) Положение о рабочей программе МБОУ «Рыбно-Слободская гимназия №1» от 28.08.2020г.</w:t>
      </w:r>
    </w:p>
    <w:p w:rsidR="00926321" w:rsidRPr="00926321" w:rsidRDefault="00926321" w:rsidP="00926321">
      <w:pPr>
        <w:shd w:val="clear" w:color="auto" w:fill="FFFFFF"/>
        <w:adjustRightInd w:val="0"/>
        <w:spacing w:after="0" w:line="240" w:lineRule="auto"/>
        <w:ind w:right="142"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926321">
        <w:rPr>
          <w:rFonts w:ascii="Times New Roman" w:eastAsia="Times New Roman" w:hAnsi="Times New Roman" w:cs="Times New Roman"/>
          <w:lang w:eastAsia="ru-RU"/>
        </w:rPr>
        <w:t>5) Учебный план МБОУ «Рыбно-Слободская гимназия №1».</w:t>
      </w:r>
    </w:p>
    <w:p w:rsidR="00926321" w:rsidRPr="00926321" w:rsidRDefault="00926321" w:rsidP="00926321">
      <w:pPr>
        <w:shd w:val="clear" w:color="auto" w:fill="FFFFFF"/>
        <w:adjustRightInd w:val="0"/>
        <w:spacing w:after="0" w:line="240" w:lineRule="auto"/>
        <w:ind w:right="142" w:firstLine="284"/>
        <w:jc w:val="both"/>
        <w:rPr>
          <w:rFonts w:ascii="Times New Roman" w:eastAsia="Times New Roman" w:hAnsi="Times New Roman" w:cs="Times New Roman"/>
          <w:lang w:eastAsia="ru-RU"/>
        </w:rPr>
      </w:pPr>
    </w:p>
    <w:p w:rsidR="00926321" w:rsidRPr="00926321" w:rsidRDefault="00926321" w:rsidP="00926321">
      <w:pPr>
        <w:rPr>
          <w:rFonts w:ascii="Times New Roman" w:hAnsi="Times New Roman" w:cs="Times New Roman"/>
        </w:rPr>
      </w:pPr>
      <w:r w:rsidRPr="00926321">
        <w:rPr>
          <w:rFonts w:ascii="Times New Roman" w:hAnsi="Times New Roman" w:cs="Times New Roman"/>
          <w:b/>
        </w:rPr>
        <w:t>Место учебного предмета «Биология» в учебном плане</w:t>
      </w:r>
      <w:r w:rsidRPr="00926321">
        <w:rPr>
          <w:rFonts w:ascii="Times New Roman" w:hAnsi="Times New Roman" w:cs="Times New Roman"/>
        </w:rPr>
        <w:t>.</w:t>
      </w:r>
    </w:p>
    <w:p w:rsidR="00926321" w:rsidRPr="00926321" w:rsidRDefault="00926321" w:rsidP="00926321">
      <w:pPr>
        <w:widowControl w:val="0"/>
        <w:shd w:val="clear" w:color="auto" w:fill="FFFFFF"/>
        <w:suppressAutoHyphens/>
        <w:adjustRightInd w:val="0"/>
        <w:spacing w:after="0" w:line="240" w:lineRule="auto"/>
        <w:ind w:right="142"/>
        <w:jc w:val="both"/>
        <w:rPr>
          <w:rFonts w:ascii="Times New Roman" w:eastAsia="Lucida Sans Unicode" w:hAnsi="Times New Roman" w:cs="Tahoma"/>
          <w:kern w:val="1"/>
          <w:lang w:eastAsia="hi-IN" w:bidi="hi-IN"/>
        </w:rPr>
      </w:pPr>
      <w:r w:rsidRPr="00926321">
        <w:rPr>
          <w:rFonts w:ascii="Times New Roman" w:eastAsia="Lucida Sans Unicode" w:hAnsi="Times New Roman" w:cs="Tahoma"/>
          <w:kern w:val="1"/>
          <w:lang w:eastAsia="hi-IN" w:bidi="hi-IN"/>
        </w:rPr>
        <w:t>Учебный план МБОУ «Рыбно-Слободская гимназия №1» предусматривает обязательное изучение биологии (базовый уровень)  на этапе среднего общего образования в объеме 69 часов. В том числе: в 10классе –35 часов, в 11классе – 34 часа. Общее количество уроков в неделю с 10-го по 11-й класс составляет 2 часа ( 10 класс -1, 11 класс -1 час в неделю)</w:t>
      </w:r>
    </w:p>
    <w:p w:rsidR="00926321" w:rsidRPr="00926321" w:rsidRDefault="00926321" w:rsidP="00926321">
      <w:pPr>
        <w:suppressAutoHyphens/>
        <w:spacing w:after="0" w:line="240" w:lineRule="auto"/>
        <w:ind w:firstLine="284"/>
        <w:rPr>
          <w:rFonts w:ascii="Times New Roman" w:eastAsia="Lucida Sans Unicode" w:hAnsi="Times New Roman" w:cs="Tahoma"/>
          <w:b/>
          <w:kern w:val="1"/>
          <w:lang w:eastAsia="hi-IN" w:bidi="hi-IN"/>
        </w:rPr>
      </w:pPr>
      <w:r w:rsidRPr="00926321">
        <w:rPr>
          <w:rFonts w:ascii="Times New Roman" w:eastAsia="Lucida Sans Unicode" w:hAnsi="Times New Roman" w:cs="Tahoma"/>
          <w:b/>
          <w:kern w:val="1"/>
          <w:lang w:eastAsia="hi-IN" w:bidi="hi-IN"/>
        </w:rPr>
        <w:t>Цели и задачи:</w:t>
      </w:r>
    </w:p>
    <w:p w:rsidR="00926321" w:rsidRPr="00926321" w:rsidRDefault="00926321" w:rsidP="00926321">
      <w:pPr>
        <w:suppressAutoHyphens/>
        <w:spacing w:after="0" w:line="250" w:lineRule="exact"/>
        <w:ind w:firstLine="284"/>
        <w:jc w:val="both"/>
        <w:rPr>
          <w:rFonts w:eastAsiaTheme="minorEastAsia"/>
          <w:kern w:val="1"/>
          <w:lang w:eastAsia="hi-IN" w:bidi="hi-IN"/>
        </w:rPr>
      </w:pPr>
      <w:r w:rsidRPr="00926321">
        <w:rPr>
          <w:rFonts w:ascii="Times New Roman" w:eastAsiaTheme="minorEastAsia" w:hAnsi="Times New Roman" w:cs="Tahoma"/>
          <w:color w:val="231F20"/>
          <w:kern w:val="1"/>
          <w:lang w:eastAsia="hi-IN" w:bidi="ru-RU"/>
        </w:rPr>
        <w:t xml:space="preserve">Изучение курса «Биология» в старшей школе направлено на решение следующих </w:t>
      </w:r>
      <w:r w:rsidRPr="00926321">
        <w:rPr>
          <w:rFonts w:ascii="Times New Roman" w:eastAsiaTheme="minorEastAsia" w:hAnsi="Times New Roman" w:cs="Tahoma"/>
          <w:b/>
          <w:bCs/>
          <w:color w:val="231F20"/>
          <w:kern w:val="1"/>
          <w:lang w:eastAsia="hi-IN" w:bidi="ru-RU"/>
        </w:rPr>
        <w:t>задач</w:t>
      </w:r>
      <w:r w:rsidRPr="00926321">
        <w:rPr>
          <w:rFonts w:ascii="Times New Roman" w:eastAsiaTheme="minorEastAsia" w:hAnsi="Times New Roman" w:cs="Tahoma"/>
          <w:color w:val="231F20"/>
          <w:kern w:val="1"/>
          <w:lang w:eastAsia="hi-IN" w:bidi="ru-RU"/>
        </w:rPr>
        <w:t>:</w:t>
      </w:r>
    </w:p>
    <w:p w:rsidR="00926321" w:rsidRPr="00926321" w:rsidRDefault="00926321" w:rsidP="00926321">
      <w:pPr>
        <w:widowControl w:val="0"/>
        <w:numPr>
          <w:ilvl w:val="0"/>
          <w:numId w:val="2"/>
        </w:numPr>
        <w:tabs>
          <w:tab w:val="left" w:pos="596"/>
        </w:tabs>
        <w:suppressAutoHyphens/>
        <w:spacing w:after="0" w:line="250" w:lineRule="exact"/>
        <w:jc w:val="both"/>
        <w:rPr>
          <w:rFonts w:eastAsiaTheme="minorEastAsia"/>
          <w:kern w:val="1"/>
          <w:lang w:eastAsia="hi-IN" w:bidi="hi-IN"/>
        </w:rPr>
      </w:pPr>
      <w:r w:rsidRPr="00926321">
        <w:rPr>
          <w:rFonts w:ascii="Times New Roman" w:eastAsiaTheme="minorEastAsia" w:hAnsi="Times New Roman" w:cs="Tahoma"/>
          <w:color w:val="231F20"/>
          <w:kern w:val="1"/>
          <w:lang w:eastAsia="hi-IN" w:bidi="ru-RU"/>
        </w:rPr>
        <w:t>формирование системы биологических знаний как компонента есте</w:t>
      </w:r>
      <w:r w:rsidRPr="00926321">
        <w:rPr>
          <w:rFonts w:ascii="Times New Roman" w:eastAsiaTheme="minorEastAsia" w:hAnsi="Times New Roman" w:cs="Tahoma"/>
          <w:color w:val="231F20"/>
          <w:kern w:val="1"/>
          <w:lang w:eastAsia="hi-IN" w:bidi="ru-RU"/>
        </w:rPr>
        <w:softHyphen/>
        <w:t>ственно-научной картины мира;</w:t>
      </w:r>
    </w:p>
    <w:p w:rsidR="00926321" w:rsidRPr="00926321" w:rsidRDefault="00926321" w:rsidP="00926321">
      <w:pPr>
        <w:widowControl w:val="0"/>
        <w:numPr>
          <w:ilvl w:val="0"/>
          <w:numId w:val="2"/>
        </w:numPr>
        <w:tabs>
          <w:tab w:val="left" w:pos="601"/>
        </w:tabs>
        <w:suppressAutoHyphens/>
        <w:spacing w:after="0" w:line="250" w:lineRule="exact"/>
        <w:jc w:val="both"/>
        <w:rPr>
          <w:rFonts w:eastAsiaTheme="minorEastAsia"/>
          <w:kern w:val="1"/>
          <w:lang w:eastAsia="hi-IN" w:bidi="hi-IN"/>
        </w:rPr>
      </w:pPr>
      <w:r w:rsidRPr="00926321">
        <w:rPr>
          <w:rFonts w:ascii="Times New Roman" w:eastAsiaTheme="minorEastAsia" w:hAnsi="Times New Roman" w:cs="Tahoma"/>
          <w:color w:val="231F20"/>
          <w:kern w:val="1"/>
          <w:lang w:eastAsia="hi-IN" w:bidi="ru-RU"/>
        </w:rPr>
        <w:t>развитие личности обучающихся, их интеллектуальное и нравствен</w:t>
      </w:r>
      <w:r w:rsidRPr="00926321">
        <w:rPr>
          <w:rFonts w:ascii="Times New Roman" w:eastAsiaTheme="minorEastAsia" w:hAnsi="Times New Roman" w:cs="Tahoma"/>
          <w:color w:val="231F20"/>
          <w:kern w:val="1"/>
          <w:lang w:eastAsia="hi-IN" w:bidi="ru-RU"/>
        </w:rPr>
        <w:softHyphen/>
        <w:t>ное совершенствование, формирование у них гуманистических отношений и экологически целесообразного поведения в быту и трудовой деятельно</w:t>
      </w:r>
      <w:r w:rsidRPr="00926321">
        <w:rPr>
          <w:rFonts w:ascii="Times New Roman" w:eastAsiaTheme="minorEastAsia" w:hAnsi="Times New Roman" w:cs="Tahoma"/>
          <w:color w:val="231F20"/>
          <w:kern w:val="1"/>
          <w:lang w:eastAsia="hi-IN" w:bidi="ru-RU"/>
        </w:rPr>
        <w:softHyphen/>
        <w:t>сти;</w:t>
      </w:r>
    </w:p>
    <w:p w:rsidR="00926321" w:rsidRPr="00926321" w:rsidRDefault="00926321" w:rsidP="00926321">
      <w:pPr>
        <w:widowControl w:val="0"/>
        <w:numPr>
          <w:ilvl w:val="0"/>
          <w:numId w:val="2"/>
        </w:numPr>
        <w:tabs>
          <w:tab w:val="left" w:pos="601"/>
        </w:tabs>
        <w:suppressAutoHyphens/>
        <w:spacing w:after="160" w:line="250" w:lineRule="exact"/>
        <w:jc w:val="both"/>
        <w:rPr>
          <w:rFonts w:eastAsiaTheme="minorEastAsia"/>
          <w:kern w:val="1"/>
          <w:lang w:eastAsia="hi-IN" w:bidi="hi-IN"/>
        </w:rPr>
      </w:pPr>
      <w:r w:rsidRPr="00926321">
        <w:rPr>
          <w:rFonts w:ascii="Times New Roman" w:eastAsiaTheme="minorEastAsia" w:hAnsi="Times New Roman" w:cs="Tahoma"/>
          <w:color w:val="231F20"/>
          <w:kern w:val="1"/>
          <w:lang w:eastAsia="hi-IN" w:bidi="ru-RU"/>
        </w:rPr>
        <w:t>выработку понимания общественной потребности в развитии биоло</w:t>
      </w:r>
      <w:r w:rsidRPr="00926321">
        <w:rPr>
          <w:rFonts w:ascii="Times New Roman" w:eastAsiaTheme="minorEastAsia" w:hAnsi="Times New Roman" w:cs="Tahoma"/>
          <w:color w:val="231F20"/>
          <w:kern w:val="1"/>
          <w:lang w:eastAsia="hi-IN" w:bidi="ru-RU"/>
        </w:rPr>
        <w:softHyphen/>
        <w:t>гии, а также формирование отношения к биологии как возможной области будущей практической деятельности.</w:t>
      </w:r>
    </w:p>
    <w:p w:rsidR="00926321" w:rsidRPr="00926321" w:rsidRDefault="00926321" w:rsidP="00926321">
      <w:pPr>
        <w:widowControl w:val="0"/>
        <w:tabs>
          <w:tab w:val="left" w:pos="601"/>
        </w:tabs>
        <w:suppressAutoHyphens/>
        <w:spacing w:after="160" w:line="250" w:lineRule="exact"/>
        <w:jc w:val="both"/>
        <w:rPr>
          <w:rFonts w:eastAsiaTheme="minorEastAsia"/>
          <w:kern w:val="1"/>
          <w:lang w:eastAsia="hi-IN" w:bidi="hi-IN"/>
        </w:rPr>
      </w:pPr>
    </w:p>
    <w:p w:rsidR="00926321" w:rsidRPr="00926321" w:rsidRDefault="00926321" w:rsidP="00926321">
      <w:pPr>
        <w:suppressAutoHyphens/>
        <w:spacing w:after="0" w:line="250" w:lineRule="exact"/>
        <w:ind w:firstLine="284"/>
        <w:jc w:val="both"/>
        <w:rPr>
          <w:rFonts w:eastAsiaTheme="minorEastAsia"/>
          <w:kern w:val="1"/>
          <w:lang w:eastAsia="hi-IN" w:bidi="hi-IN"/>
        </w:rPr>
      </w:pPr>
      <w:r w:rsidRPr="00926321">
        <w:rPr>
          <w:rFonts w:ascii="Times New Roman" w:eastAsiaTheme="minorEastAsia" w:hAnsi="Times New Roman" w:cs="Tahoma"/>
          <w:b/>
          <w:bCs/>
          <w:color w:val="231F20"/>
          <w:kern w:val="1"/>
          <w:lang w:eastAsia="hi-IN" w:bidi="ru-RU"/>
        </w:rPr>
        <w:t xml:space="preserve">Цели </w:t>
      </w:r>
      <w:r w:rsidRPr="00926321">
        <w:rPr>
          <w:rFonts w:ascii="Times New Roman" w:eastAsiaTheme="minorEastAsia" w:hAnsi="Times New Roman" w:cs="Tahoma"/>
          <w:color w:val="231F20"/>
          <w:kern w:val="1"/>
          <w:lang w:eastAsia="hi-IN" w:bidi="ru-RU"/>
        </w:rPr>
        <w:t>биологического образования в старшей школе формулируются на нескольких уровнях: глобальном, метапредметном, личностном и предмет</w:t>
      </w:r>
      <w:r w:rsidRPr="00926321">
        <w:rPr>
          <w:rFonts w:ascii="Times New Roman" w:eastAsiaTheme="minorEastAsia" w:hAnsi="Times New Roman" w:cs="Tahoma"/>
          <w:color w:val="231F20"/>
          <w:kern w:val="1"/>
          <w:lang w:eastAsia="hi-IN" w:bidi="ru-RU"/>
        </w:rPr>
        <w:softHyphen/>
        <w:t>ном, на уровне требований к результатам освоения содержания предмет</w:t>
      </w:r>
      <w:r w:rsidRPr="00926321">
        <w:rPr>
          <w:rFonts w:ascii="Times New Roman" w:eastAsiaTheme="minorEastAsia" w:hAnsi="Times New Roman" w:cs="Tahoma"/>
          <w:color w:val="231F20"/>
          <w:kern w:val="1"/>
          <w:lang w:eastAsia="hi-IN" w:bidi="ru-RU"/>
        </w:rPr>
        <w:softHyphen/>
        <w:t>ных программ.</w:t>
      </w:r>
    </w:p>
    <w:p w:rsidR="00926321" w:rsidRPr="00926321" w:rsidRDefault="00926321" w:rsidP="00926321">
      <w:pPr>
        <w:suppressAutoHyphens/>
        <w:spacing w:after="0" w:line="250" w:lineRule="exact"/>
        <w:ind w:firstLine="284"/>
        <w:jc w:val="both"/>
        <w:rPr>
          <w:rFonts w:eastAsiaTheme="minorEastAsia"/>
          <w:kern w:val="1"/>
          <w:lang w:eastAsia="hi-IN" w:bidi="hi-IN"/>
        </w:rPr>
      </w:pPr>
      <w:r w:rsidRPr="00926321">
        <w:rPr>
          <w:rFonts w:ascii="Times New Roman" w:eastAsiaTheme="minorEastAsia" w:hAnsi="Times New Roman" w:cs="Tahoma"/>
          <w:color w:val="231F20"/>
          <w:kern w:val="1"/>
          <w:lang w:eastAsia="hi-IN" w:bidi="ru-RU"/>
        </w:rPr>
        <w:t>Глобальные цели биологического образования являются общими для ос</w:t>
      </w:r>
      <w:r w:rsidRPr="00926321">
        <w:rPr>
          <w:rFonts w:ascii="Times New Roman" w:eastAsiaTheme="minorEastAsia" w:hAnsi="Times New Roman" w:cs="Tahoma"/>
          <w:color w:val="231F20"/>
          <w:kern w:val="1"/>
          <w:lang w:eastAsia="hi-IN" w:bidi="ru-RU"/>
        </w:rPr>
        <w:softHyphen/>
        <w:t>новной и старшей школы и определяются социальными требованиями, в том числе изменением социальной ситуации развития — ростом инфор</w:t>
      </w:r>
      <w:r w:rsidRPr="00926321">
        <w:rPr>
          <w:rFonts w:ascii="Times New Roman" w:eastAsiaTheme="minorEastAsia" w:hAnsi="Times New Roman" w:cs="Tahoma"/>
          <w:color w:val="231F20"/>
          <w:kern w:val="1"/>
          <w:lang w:eastAsia="hi-IN" w:bidi="ru-RU"/>
        </w:rPr>
        <w:softHyphen/>
        <w:t>мационных перегрузок, изменением характера и способов общения и со</w:t>
      </w:r>
      <w:r w:rsidRPr="00926321">
        <w:rPr>
          <w:rFonts w:ascii="Times New Roman" w:eastAsiaTheme="minorEastAsia" w:hAnsi="Times New Roman" w:cs="Tahoma"/>
          <w:color w:val="231F20"/>
          <w:kern w:val="1"/>
          <w:lang w:eastAsia="hi-IN" w:bidi="ru-RU"/>
        </w:rPr>
        <w:softHyphen/>
        <w:t>циальных взаимодействий (объёмы и способы получения информации по</w:t>
      </w:r>
      <w:r w:rsidRPr="00926321">
        <w:rPr>
          <w:rFonts w:ascii="Times New Roman" w:eastAsiaTheme="minorEastAsia" w:hAnsi="Times New Roman" w:cs="Tahoma"/>
          <w:color w:val="231F20"/>
          <w:kern w:val="1"/>
          <w:lang w:eastAsia="hi-IN" w:bidi="ru-RU"/>
        </w:rPr>
        <w:softHyphen/>
        <w:t>рождают ряд особенностей развития современных подростков). Наиболее продуктивными для решения задач развития подростка являются социомо</w:t>
      </w:r>
      <w:r w:rsidRPr="00926321">
        <w:rPr>
          <w:rFonts w:ascii="Times New Roman" w:eastAsiaTheme="minorEastAsia" w:hAnsi="Times New Roman" w:cs="Tahoma"/>
          <w:color w:val="231F20"/>
          <w:kern w:val="1"/>
          <w:lang w:eastAsia="hi-IN" w:bidi="ru-RU"/>
        </w:rPr>
        <w:softHyphen/>
        <w:t>ральная и интеллектуальная взрослость.</w:t>
      </w:r>
    </w:p>
    <w:p w:rsidR="00926321" w:rsidRPr="00926321" w:rsidRDefault="00926321" w:rsidP="00926321">
      <w:pPr>
        <w:suppressAutoHyphens/>
        <w:spacing w:after="0" w:line="250" w:lineRule="exact"/>
        <w:ind w:firstLine="284"/>
        <w:jc w:val="both"/>
        <w:rPr>
          <w:rFonts w:eastAsiaTheme="minorEastAsia"/>
          <w:kern w:val="1"/>
          <w:lang w:eastAsia="hi-IN" w:bidi="hi-IN"/>
        </w:rPr>
      </w:pPr>
      <w:r w:rsidRPr="00926321">
        <w:rPr>
          <w:rFonts w:ascii="Times New Roman" w:eastAsiaTheme="minorEastAsia" w:hAnsi="Times New Roman" w:cs="Tahoma"/>
          <w:color w:val="231F20"/>
          <w:kern w:val="1"/>
          <w:lang w:eastAsia="hi-IN" w:bidi="ru-RU"/>
        </w:rPr>
        <w:t>Помимо этого, глобальные цели формулируются с учётом рассмотре</w:t>
      </w:r>
      <w:r w:rsidRPr="00926321">
        <w:rPr>
          <w:rFonts w:ascii="Times New Roman" w:eastAsiaTheme="minorEastAsia" w:hAnsi="Times New Roman" w:cs="Tahoma"/>
          <w:color w:val="231F20"/>
          <w:kern w:val="1"/>
          <w:lang w:eastAsia="hi-IN" w:bidi="ru-RU"/>
        </w:rPr>
        <w:softHyphen/>
        <w:t>ния биологического образования как компонента системы образования в целом, поэтому они являются наиболее общими и социально значимыми.</w:t>
      </w:r>
    </w:p>
    <w:p w:rsidR="00926321" w:rsidRPr="00926321" w:rsidRDefault="00926321" w:rsidP="00926321">
      <w:pPr>
        <w:widowControl w:val="0"/>
        <w:numPr>
          <w:ilvl w:val="0"/>
          <w:numId w:val="3"/>
        </w:numPr>
        <w:tabs>
          <w:tab w:val="left" w:pos="601"/>
        </w:tabs>
        <w:suppressAutoHyphens/>
        <w:spacing w:after="0" w:line="250" w:lineRule="exact"/>
        <w:jc w:val="both"/>
        <w:rPr>
          <w:rFonts w:eastAsiaTheme="minorEastAsia"/>
          <w:kern w:val="1"/>
          <w:lang w:eastAsia="hi-IN" w:bidi="hi-IN"/>
        </w:rPr>
      </w:pPr>
      <w:r w:rsidRPr="00926321">
        <w:rPr>
          <w:rFonts w:ascii="Times New Roman" w:eastAsiaTheme="minorEastAsia" w:hAnsi="Times New Roman" w:cs="Tahoma"/>
          <w:color w:val="231F20"/>
          <w:kern w:val="1"/>
          <w:lang w:eastAsia="hi-IN" w:bidi="ru-RU"/>
        </w:rPr>
        <w:t>С учётом вышеназванных подходов глобальными целями биологического образования являются:</w:t>
      </w:r>
      <w:bookmarkStart w:id="1" w:name="bookmark6"/>
      <w:r w:rsidRPr="00926321">
        <w:rPr>
          <w:rFonts w:ascii="Times New Roman" w:eastAsiaTheme="minorEastAsia" w:hAnsi="Times New Roman" w:cs="Tahoma"/>
          <w:color w:val="231F20"/>
          <w:kern w:val="1"/>
          <w:lang w:eastAsia="hi-IN" w:bidi="ru-RU"/>
        </w:rPr>
        <w:t xml:space="preserve"> социализация обучающихся как вхождение в мир культуры и соци</w:t>
      </w:r>
      <w:r w:rsidRPr="00926321">
        <w:rPr>
          <w:rFonts w:ascii="Times New Roman" w:eastAsiaTheme="minorEastAsia" w:hAnsi="Times New Roman" w:cs="Tahoma"/>
          <w:color w:val="231F20"/>
          <w:kern w:val="1"/>
          <w:lang w:eastAsia="hi-IN" w:bidi="ru-RU"/>
        </w:rPr>
        <w:softHyphen/>
        <w:t>альных отношений, обеспечивающее включение учащихся в ту или иную группу либо общность — носителя её норм, ценностей, ориентаций, осва</w:t>
      </w:r>
      <w:r w:rsidRPr="00926321">
        <w:rPr>
          <w:rFonts w:ascii="Times New Roman" w:eastAsiaTheme="minorEastAsia" w:hAnsi="Times New Roman" w:cs="Tahoma"/>
          <w:color w:val="231F20"/>
          <w:kern w:val="1"/>
          <w:lang w:eastAsia="hi-IN" w:bidi="ru-RU"/>
        </w:rPr>
        <w:softHyphen/>
        <w:t>иваемых в процессе знакомства с миром живой природы;</w:t>
      </w:r>
      <w:bookmarkEnd w:id="1"/>
    </w:p>
    <w:p w:rsidR="00926321" w:rsidRPr="00926321" w:rsidRDefault="00926321" w:rsidP="00926321">
      <w:pPr>
        <w:widowControl w:val="0"/>
        <w:numPr>
          <w:ilvl w:val="0"/>
          <w:numId w:val="3"/>
        </w:numPr>
        <w:tabs>
          <w:tab w:val="left" w:pos="601"/>
        </w:tabs>
        <w:suppressAutoHyphens/>
        <w:spacing w:after="0" w:line="250" w:lineRule="exact"/>
        <w:jc w:val="both"/>
        <w:rPr>
          <w:rFonts w:eastAsiaTheme="minorEastAsia"/>
          <w:kern w:val="1"/>
          <w:lang w:eastAsia="hi-IN" w:bidi="hi-IN"/>
        </w:rPr>
      </w:pPr>
      <w:r w:rsidRPr="00926321">
        <w:rPr>
          <w:rFonts w:ascii="Times New Roman" w:eastAsiaTheme="minorEastAsia" w:hAnsi="Times New Roman" w:cs="Tahoma"/>
          <w:color w:val="231F20"/>
          <w:kern w:val="1"/>
          <w:lang w:eastAsia="hi-IN" w:bidi="ru-RU"/>
        </w:rPr>
        <w:t>приобщение к познавательной культуре как системе познавательных (научных) ценностей, накопленных обществом в сфере биологической науки.</w:t>
      </w:r>
    </w:p>
    <w:p w:rsidR="00926321" w:rsidRPr="00926321" w:rsidRDefault="00926321" w:rsidP="00926321">
      <w:pPr>
        <w:suppressAutoHyphens/>
        <w:spacing w:after="0" w:line="250" w:lineRule="exact"/>
        <w:ind w:firstLine="284"/>
        <w:jc w:val="both"/>
        <w:rPr>
          <w:rFonts w:eastAsiaTheme="minorEastAsia"/>
          <w:kern w:val="1"/>
          <w:lang w:eastAsia="hi-IN" w:bidi="hi-IN"/>
        </w:rPr>
      </w:pPr>
      <w:r w:rsidRPr="00926321">
        <w:rPr>
          <w:rFonts w:ascii="Times New Roman" w:eastAsiaTheme="minorEastAsia" w:hAnsi="Times New Roman" w:cs="Tahoma"/>
          <w:color w:val="231F20"/>
          <w:kern w:val="1"/>
          <w:lang w:eastAsia="hi-IN" w:bidi="ru-RU"/>
        </w:rPr>
        <w:t>Помимо этого, биологическое образование на старшей ступени призва</w:t>
      </w:r>
      <w:r w:rsidRPr="00926321">
        <w:rPr>
          <w:rFonts w:ascii="Times New Roman" w:eastAsiaTheme="minorEastAsia" w:hAnsi="Times New Roman" w:cs="Tahoma"/>
          <w:color w:val="231F20"/>
          <w:kern w:val="1"/>
          <w:lang w:eastAsia="hi-IN" w:bidi="ru-RU"/>
        </w:rPr>
        <w:softHyphen/>
        <w:t>но обеспечить:</w:t>
      </w:r>
    </w:p>
    <w:p w:rsidR="00926321" w:rsidRPr="00926321" w:rsidRDefault="00926321" w:rsidP="00926321">
      <w:pPr>
        <w:widowControl w:val="0"/>
        <w:numPr>
          <w:ilvl w:val="0"/>
          <w:numId w:val="3"/>
        </w:numPr>
        <w:tabs>
          <w:tab w:val="left" w:pos="606"/>
        </w:tabs>
        <w:suppressAutoHyphens/>
        <w:spacing w:after="0" w:line="250" w:lineRule="exact"/>
        <w:jc w:val="both"/>
        <w:rPr>
          <w:rFonts w:eastAsiaTheme="minorEastAsia"/>
          <w:kern w:val="1"/>
          <w:lang w:eastAsia="hi-IN" w:bidi="hi-IN"/>
        </w:rPr>
      </w:pPr>
      <w:r w:rsidRPr="00926321">
        <w:rPr>
          <w:rFonts w:ascii="Times New Roman" w:eastAsiaTheme="minorEastAsia" w:hAnsi="Times New Roman" w:cs="Tahoma"/>
          <w:color w:val="231F20"/>
          <w:kern w:val="1"/>
          <w:lang w:eastAsia="hi-IN" w:bidi="ru-RU"/>
        </w:rPr>
        <w:t>ориентацию в системе этических норм и ценностей относительно ме</w:t>
      </w:r>
      <w:r w:rsidRPr="00926321">
        <w:rPr>
          <w:rFonts w:ascii="Times New Roman" w:eastAsiaTheme="minorEastAsia" w:hAnsi="Times New Roman" w:cs="Tahoma"/>
          <w:color w:val="231F20"/>
          <w:kern w:val="1"/>
          <w:lang w:eastAsia="hi-IN" w:bidi="ru-RU"/>
        </w:rPr>
        <w:softHyphen/>
        <w:t>тодов, результатов и достижений современной биологической науки;</w:t>
      </w:r>
    </w:p>
    <w:p w:rsidR="00926321" w:rsidRPr="00926321" w:rsidRDefault="00926321" w:rsidP="00926321">
      <w:pPr>
        <w:widowControl w:val="0"/>
        <w:numPr>
          <w:ilvl w:val="0"/>
          <w:numId w:val="3"/>
        </w:numPr>
        <w:tabs>
          <w:tab w:val="left" w:pos="601"/>
        </w:tabs>
        <w:suppressAutoHyphens/>
        <w:spacing w:after="0" w:line="250" w:lineRule="exact"/>
        <w:jc w:val="both"/>
        <w:rPr>
          <w:rFonts w:eastAsiaTheme="minorEastAsia"/>
          <w:kern w:val="1"/>
          <w:lang w:eastAsia="hi-IN" w:bidi="hi-IN"/>
        </w:rPr>
      </w:pPr>
      <w:r w:rsidRPr="00926321">
        <w:rPr>
          <w:rFonts w:ascii="Times New Roman" w:eastAsiaTheme="minorEastAsia" w:hAnsi="Times New Roman" w:cs="Tahoma"/>
          <w:color w:val="231F20"/>
          <w:kern w:val="1"/>
          <w:lang w:eastAsia="hi-IN" w:bidi="ru-RU"/>
        </w:rPr>
        <w:t>развитие познавательных качеств личности, в том числе познаватель</w:t>
      </w:r>
      <w:r w:rsidRPr="00926321">
        <w:rPr>
          <w:rFonts w:ascii="Times New Roman" w:eastAsiaTheme="minorEastAsia" w:hAnsi="Times New Roman" w:cs="Tahoma"/>
          <w:color w:val="231F20"/>
          <w:kern w:val="1"/>
          <w:lang w:eastAsia="hi-IN" w:bidi="ru-RU"/>
        </w:rPr>
        <w:softHyphen/>
        <w:t>ного интереса к изучению общих биологических закономерностей и само</w:t>
      </w:r>
      <w:r w:rsidRPr="00926321">
        <w:rPr>
          <w:rFonts w:ascii="Times New Roman" w:eastAsiaTheme="minorEastAsia" w:hAnsi="Times New Roman" w:cs="Tahoma"/>
          <w:color w:val="231F20"/>
          <w:kern w:val="1"/>
          <w:lang w:eastAsia="hi-IN" w:bidi="ru-RU"/>
        </w:rPr>
        <w:softHyphen/>
        <w:t>му процессу научного познания;</w:t>
      </w:r>
    </w:p>
    <w:p w:rsidR="00926321" w:rsidRPr="00926321" w:rsidRDefault="00926321" w:rsidP="00926321">
      <w:pPr>
        <w:widowControl w:val="0"/>
        <w:numPr>
          <w:ilvl w:val="0"/>
          <w:numId w:val="3"/>
        </w:numPr>
        <w:tabs>
          <w:tab w:val="left" w:pos="606"/>
        </w:tabs>
        <w:suppressAutoHyphens/>
        <w:spacing w:after="0" w:line="250" w:lineRule="exact"/>
        <w:jc w:val="both"/>
        <w:rPr>
          <w:rFonts w:eastAsiaTheme="minorEastAsia"/>
          <w:kern w:val="1"/>
          <w:lang w:eastAsia="hi-IN" w:bidi="hi-IN"/>
        </w:rPr>
      </w:pPr>
      <w:r w:rsidRPr="00926321">
        <w:rPr>
          <w:rFonts w:ascii="Times New Roman" w:eastAsiaTheme="minorEastAsia" w:hAnsi="Times New Roman" w:cs="Tahoma"/>
          <w:color w:val="231F20"/>
          <w:kern w:val="1"/>
          <w:lang w:eastAsia="hi-IN" w:bidi="ru-RU"/>
        </w:rPr>
        <w:t>овладение учебно-познавательными и ценностно-смысловыми компе</w:t>
      </w:r>
      <w:r w:rsidRPr="00926321">
        <w:rPr>
          <w:rFonts w:ascii="Times New Roman" w:eastAsiaTheme="minorEastAsia" w:hAnsi="Times New Roman" w:cs="Tahoma"/>
          <w:color w:val="231F20"/>
          <w:kern w:val="1"/>
          <w:lang w:eastAsia="hi-IN" w:bidi="ru-RU"/>
        </w:rPr>
        <w:softHyphen/>
        <w:t>тентностями для формирования познавательной и нравственной культуры, научного мировоззрения, а также методологией биологического экспери</w:t>
      </w:r>
      <w:r w:rsidRPr="00926321">
        <w:rPr>
          <w:rFonts w:ascii="Times New Roman" w:eastAsiaTheme="minorEastAsia" w:hAnsi="Times New Roman" w:cs="Tahoma"/>
          <w:color w:val="231F20"/>
          <w:kern w:val="1"/>
          <w:lang w:eastAsia="hi-IN" w:bidi="ru-RU"/>
        </w:rPr>
        <w:softHyphen/>
        <w:t>мента и элементарными методами биологических исследований;</w:t>
      </w:r>
    </w:p>
    <w:p w:rsidR="00926321" w:rsidRPr="00926321" w:rsidRDefault="00926321" w:rsidP="00926321">
      <w:pPr>
        <w:widowControl w:val="0"/>
        <w:numPr>
          <w:ilvl w:val="0"/>
          <w:numId w:val="3"/>
        </w:numPr>
        <w:tabs>
          <w:tab w:val="left" w:pos="610"/>
        </w:tabs>
        <w:suppressAutoHyphens/>
        <w:spacing w:after="428" w:line="250" w:lineRule="exact"/>
        <w:jc w:val="both"/>
        <w:rPr>
          <w:rFonts w:eastAsiaTheme="minorEastAsia"/>
          <w:kern w:val="1"/>
          <w:lang w:eastAsia="hi-IN" w:bidi="hi-IN"/>
        </w:rPr>
      </w:pPr>
      <w:r w:rsidRPr="00926321">
        <w:rPr>
          <w:rFonts w:ascii="Times New Roman" w:eastAsiaTheme="minorEastAsia" w:hAnsi="Times New Roman" w:cs="Tahoma"/>
          <w:color w:val="231F20"/>
          <w:kern w:val="1"/>
          <w:lang w:eastAsia="hi-IN" w:bidi="ru-RU"/>
        </w:rPr>
        <w:t>формирование экологического сознания, ценностного отношения к живой природе и человеку.</w:t>
      </w:r>
    </w:p>
    <w:p w:rsidR="00926321" w:rsidRPr="00926321" w:rsidRDefault="00926321" w:rsidP="00926321">
      <w:pPr>
        <w:widowControl w:val="0"/>
        <w:shd w:val="clear" w:color="auto" w:fill="FFFFFF"/>
        <w:suppressAutoHyphens/>
        <w:adjustRightInd w:val="0"/>
        <w:spacing w:after="0" w:line="240" w:lineRule="auto"/>
        <w:ind w:right="142"/>
        <w:jc w:val="both"/>
        <w:rPr>
          <w:rFonts w:ascii="Times New Roman" w:eastAsia="Lucida Sans Unicode" w:hAnsi="Times New Roman" w:cs="Tahoma"/>
          <w:kern w:val="1"/>
          <w:sz w:val="28"/>
          <w:szCs w:val="28"/>
          <w:lang w:eastAsia="hi-IN" w:bidi="hi-IN"/>
        </w:rPr>
      </w:pPr>
    </w:p>
    <w:p w:rsidR="00926321" w:rsidRPr="00926321" w:rsidRDefault="00926321" w:rsidP="00926321">
      <w:pPr>
        <w:shd w:val="clear" w:color="auto" w:fill="FFFFFF"/>
        <w:adjustRightInd w:val="0"/>
        <w:spacing w:after="0" w:line="240" w:lineRule="auto"/>
        <w:ind w:right="142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6321" w:rsidRPr="00926321" w:rsidRDefault="00926321" w:rsidP="00926321">
      <w:pPr>
        <w:shd w:val="clear" w:color="auto" w:fill="FFFFFF"/>
        <w:adjustRightInd w:val="0"/>
        <w:spacing w:after="0" w:line="240" w:lineRule="auto"/>
        <w:ind w:right="142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0AD0" w:rsidRPr="00CC0AD0" w:rsidRDefault="00CC0AD0" w:rsidP="00CC0AD0">
      <w:pPr>
        <w:rPr>
          <w:rFonts w:ascii="Times New Roman" w:hAnsi="Times New Roman" w:cs="Times New Roman"/>
          <w:sz w:val="24"/>
        </w:rPr>
      </w:pPr>
    </w:p>
    <w:sectPr w:rsidR="00CC0AD0" w:rsidRPr="00CC0AD0" w:rsidSect="00CC0AD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6F0E01"/>
    <w:multiLevelType w:val="multilevel"/>
    <w:tmpl w:val="F43ADB26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231F2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06A62AA"/>
    <w:multiLevelType w:val="hybridMultilevel"/>
    <w:tmpl w:val="E24898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3852BD"/>
    <w:multiLevelType w:val="multilevel"/>
    <w:tmpl w:val="CF68433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FBB"/>
    <w:rsid w:val="000721F6"/>
    <w:rsid w:val="002942B6"/>
    <w:rsid w:val="002E4344"/>
    <w:rsid w:val="004C3851"/>
    <w:rsid w:val="00781FBB"/>
    <w:rsid w:val="00926321"/>
    <w:rsid w:val="00B57B4F"/>
    <w:rsid w:val="00CC0AD0"/>
    <w:rsid w:val="00D935CD"/>
    <w:rsid w:val="00E07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0AD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0A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546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Елена</cp:lastModifiedBy>
  <cp:revision>2</cp:revision>
  <dcterms:created xsi:type="dcterms:W3CDTF">2020-11-24T07:48:00Z</dcterms:created>
  <dcterms:modified xsi:type="dcterms:W3CDTF">2020-11-24T07:48:00Z</dcterms:modified>
</cp:coreProperties>
</file>